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3F115" w14:textId="334884A7" w:rsidR="00535EC8" w:rsidRPr="002D0E71" w:rsidRDefault="00AA5844" w:rsidP="00AA5844">
      <w:pPr>
        <w:rPr>
          <w:b/>
          <w:bCs/>
          <w:sz w:val="28"/>
          <w:szCs w:val="28"/>
        </w:rPr>
      </w:pPr>
      <w:bookmarkStart w:id="0" w:name="_GoBack"/>
      <w:bookmarkEnd w:id="0"/>
      <w:r w:rsidRPr="002D0E71">
        <w:rPr>
          <w:b/>
          <w:bCs/>
          <w:sz w:val="28"/>
          <w:szCs w:val="28"/>
        </w:rPr>
        <w:t>ΠΡΩΤΟΔΙΚΕΙΟ ΒΟΛΟΥ</w:t>
      </w:r>
      <w:r w:rsidRPr="002D0E71">
        <w:rPr>
          <w:b/>
          <w:bCs/>
          <w:sz w:val="28"/>
          <w:szCs w:val="28"/>
        </w:rPr>
        <w:tab/>
      </w:r>
      <w:r w:rsidRPr="002D0E71">
        <w:rPr>
          <w:b/>
          <w:bCs/>
          <w:sz w:val="28"/>
          <w:szCs w:val="28"/>
        </w:rPr>
        <w:tab/>
      </w:r>
      <w:r w:rsidRPr="002D0E71">
        <w:rPr>
          <w:b/>
          <w:bCs/>
          <w:sz w:val="28"/>
          <w:szCs w:val="28"/>
        </w:rPr>
        <w:tab/>
      </w:r>
      <w:r w:rsidRPr="002D0E71">
        <w:rPr>
          <w:b/>
          <w:bCs/>
          <w:sz w:val="28"/>
          <w:szCs w:val="28"/>
        </w:rPr>
        <w:tab/>
      </w:r>
      <w:r w:rsidRPr="002D0E71">
        <w:rPr>
          <w:b/>
          <w:bCs/>
          <w:sz w:val="28"/>
          <w:szCs w:val="28"/>
        </w:rPr>
        <w:tab/>
        <w:t>Βόλος, 09.02.2026</w:t>
      </w:r>
    </w:p>
    <w:p w14:paraId="0A95A8B4" w14:textId="77777777" w:rsidR="00AA5844" w:rsidRDefault="00AA5844" w:rsidP="00AA5844"/>
    <w:p w14:paraId="0154F291" w14:textId="0E6DA7D1" w:rsidR="00AA5844" w:rsidRDefault="00AA5844" w:rsidP="00AA5844">
      <w:pPr>
        <w:rPr>
          <w:b/>
          <w:bCs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 w:rsidRPr="00AA5844">
        <w:rPr>
          <w:b/>
          <w:bCs/>
          <w:sz w:val="28"/>
          <w:szCs w:val="28"/>
          <w:u w:val="single"/>
        </w:rPr>
        <w:t>ΔΕΛΤΙΟ ΤΥΠΟΥ</w:t>
      </w:r>
    </w:p>
    <w:p w14:paraId="36C74775" w14:textId="44D184A5" w:rsidR="00AA5844" w:rsidRDefault="00AA5844" w:rsidP="0016567E">
      <w:pPr>
        <w:jc w:val="both"/>
      </w:pPr>
      <w:r w:rsidRPr="00AA5844">
        <w:rPr>
          <w:b/>
          <w:bCs/>
          <w:sz w:val="28"/>
          <w:szCs w:val="28"/>
        </w:rPr>
        <w:t xml:space="preserve">Θέμα: </w:t>
      </w:r>
      <w:r>
        <w:rPr>
          <w:b/>
          <w:bCs/>
          <w:sz w:val="28"/>
          <w:szCs w:val="28"/>
        </w:rPr>
        <w:t xml:space="preserve">Έναρξη υποβολής </w:t>
      </w:r>
      <w:r w:rsidR="001402E4">
        <w:rPr>
          <w:b/>
          <w:bCs/>
          <w:sz w:val="28"/>
          <w:szCs w:val="28"/>
        </w:rPr>
        <w:t xml:space="preserve">ηλεκτρονικών </w:t>
      </w:r>
      <w:r>
        <w:rPr>
          <w:b/>
          <w:bCs/>
          <w:sz w:val="28"/>
          <w:szCs w:val="28"/>
        </w:rPr>
        <w:t>αιτήσεων έκδοσης</w:t>
      </w:r>
      <w:r w:rsidR="004818B5">
        <w:rPr>
          <w:b/>
          <w:bCs/>
          <w:sz w:val="28"/>
          <w:szCs w:val="28"/>
        </w:rPr>
        <w:t xml:space="preserve"> των παρακάτω</w:t>
      </w:r>
      <w:r>
        <w:rPr>
          <w:b/>
          <w:bCs/>
          <w:sz w:val="28"/>
          <w:szCs w:val="28"/>
        </w:rPr>
        <w:t xml:space="preserve"> πιστοποιητικών μέσω της πλατφόρμας </w:t>
      </w:r>
      <w:r w:rsidRPr="00E30480">
        <w:rPr>
          <w:b/>
          <w:bCs/>
          <w:sz w:val="28"/>
          <w:szCs w:val="28"/>
          <w:u w:val="single"/>
          <w:lang w:val="en-US"/>
        </w:rPr>
        <w:t>solon</w:t>
      </w:r>
      <w:r w:rsidRPr="00E30480">
        <w:rPr>
          <w:b/>
          <w:bCs/>
          <w:sz w:val="28"/>
          <w:szCs w:val="28"/>
          <w:u w:val="single"/>
        </w:rPr>
        <w:t>.</w:t>
      </w:r>
      <w:r w:rsidRPr="00E30480">
        <w:rPr>
          <w:b/>
          <w:bCs/>
          <w:sz w:val="28"/>
          <w:szCs w:val="28"/>
          <w:u w:val="single"/>
          <w:lang w:val="en-US"/>
        </w:rPr>
        <w:t>gov</w:t>
      </w:r>
      <w:r w:rsidRPr="00E30480">
        <w:rPr>
          <w:b/>
          <w:bCs/>
          <w:sz w:val="28"/>
          <w:szCs w:val="28"/>
          <w:u w:val="single"/>
        </w:rPr>
        <w:t>.</w:t>
      </w:r>
      <w:r w:rsidRPr="00E30480">
        <w:rPr>
          <w:b/>
          <w:bCs/>
          <w:sz w:val="28"/>
          <w:szCs w:val="28"/>
          <w:u w:val="single"/>
          <w:lang w:val="en-US"/>
        </w:rPr>
        <w:t>gr</w:t>
      </w:r>
    </w:p>
    <w:p w14:paraId="345E0A84" w14:textId="5DED8376" w:rsidR="001402E4" w:rsidRPr="002D0E71" w:rsidRDefault="001402E4" w:rsidP="00B23841">
      <w:pPr>
        <w:ind w:firstLine="360"/>
        <w:jc w:val="both"/>
        <w:rPr>
          <w:sz w:val="28"/>
          <w:szCs w:val="28"/>
        </w:rPr>
      </w:pPr>
      <w:r w:rsidRPr="002D0E71">
        <w:rPr>
          <w:sz w:val="28"/>
          <w:szCs w:val="28"/>
        </w:rPr>
        <w:t xml:space="preserve">Το Πρωτοδικείο Βόλου ανακοινώνει την «ενεργοποίηση της υπηρεσίας ηλεκτρονικής υποβολής αιτήσεων» </w:t>
      </w:r>
      <w:r w:rsidRPr="002D0E71">
        <w:rPr>
          <w:b/>
          <w:bCs/>
          <w:sz w:val="28"/>
          <w:szCs w:val="28"/>
        </w:rPr>
        <w:t>αποκλειστικά</w:t>
      </w:r>
      <w:r w:rsidRPr="002D0E71">
        <w:rPr>
          <w:sz w:val="28"/>
          <w:szCs w:val="28"/>
        </w:rPr>
        <w:t xml:space="preserve"> μέσω της Ψηφιακής Πύλης</w:t>
      </w:r>
      <w:r w:rsidRPr="002D0E71">
        <w:rPr>
          <w:b/>
          <w:bCs/>
          <w:sz w:val="28"/>
          <w:szCs w:val="28"/>
        </w:rPr>
        <w:t xml:space="preserve"> </w:t>
      </w:r>
      <w:r w:rsidRPr="002D0E71">
        <w:rPr>
          <w:sz w:val="28"/>
          <w:szCs w:val="28"/>
        </w:rPr>
        <w:t>Πολιτικής και Ποινικής Δικαιοσύνης του Ολοκληρωμένου Συστήματος Διαχείρισης Δικαστικών Υποθέσεων (ΟΣΔΔΥ-ΠΠ) (</w:t>
      </w:r>
      <w:hyperlink r:id="rId6" w:history="1">
        <w:r w:rsidRPr="002D0E71">
          <w:rPr>
            <w:rStyle w:val="-"/>
            <w:b/>
            <w:bCs/>
            <w:sz w:val="28"/>
            <w:szCs w:val="28"/>
            <w:lang w:val="en-US"/>
          </w:rPr>
          <w:t>www</w:t>
        </w:r>
        <w:r w:rsidRPr="002D0E71">
          <w:rPr>
            <w:rStyle w:val="-"/>
            <w:b/>
            <w:bCs/>
            <w:sz w:val="28"/>
            <w:szCs w:val="28"/>
          </w:rPr>
          <w:t>.</w:t>
        </w:r>
        <w:r w:rsidRPr="002D0E71">
          <w:rPr>
            <w:rStyle w:val="-"/>
            <w:b/>
            <w:bCs/>
            <w:sz w:val="28"/>
            <w:szCs w:val="28"/>
            <w:lang w:val="en-US"/>
          </w:rPr>
          <w:t>solon</w:t>
        </w:r>
        <w:r w:rsidRPr="002D0E71">
          <w:rPr>
            <w:rStyle w:val="-"/>
            <w:b/>
            <w:bCs/>
            <w:sz w:val="28"/>
            <w:szCs w:val="28"/>
          </w:rPr>
          <w:t>.</w:t>
        </w:r>
        <w:r w:rsidRPr="002D0E71">
          <w:rPr>
            <w:rStyle w:val="-"/>
            <w:b/>
            <w:bCs/>
            <w:sz w:val="28"/>
            <w:szCs w:val="28"/>
            <w:lang w:val="en-US"/>
          </w:rPr>
          <w:t>gov</w:t>
        </w:r>
        <w:r w:rsidRPr="002D0E71">
          <w:rPr>
            <w:rStyle w:val="-"/>
            <w:b/>
            <w:bCs/>
            <w:sz w:val="28"/>
            <w:szCs w:val="28"/>
          </w:rPr>
          <w:t>.</w:t>
        </w:r>
        <w:r w:rsidRPr="002D0E71">
          <w:rPr>
            <w:rStyle w:val="-"/>
            <w:b/>
            <w:bCs/>
            <w:sz w:val="28"/>
            <w:szCs w:val="28"/>
            <w:lang w:val="en-US"/>
          </w:rPr>
          <w:t>gr</w:t>
        </w:r>
      </w:hyperlink>
      <w:r w:rsidRPr="002D0E71">
        <w:rPr>
          <w:sz w:val="28"/>
          <w:szCs w:val="28"/>
        </w:rPr>
        <w:t>) για τους κατωτέρω τύπους πιστοποιητικών:</w:t>
      </w:r>
    </w:p>
    <w:p w14:paraId="2407F759" w14:textId="77777777" w:rsidR="004E2A64" w:rsidRPr="00B77CBA" w:rsidRDefault="004E2A64" w:rsidP="004E2A64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 w:rsidRPr="00B77CBA">
        <w:rPr>
          <w:b/>
          <w:bCs/>
          <w:sz w:val="28"/>
          <w:szCs w:val="28"/>
        </w:rPr>
        <w:t>ΠΕΡΙ ΔΗΜΟΣΙΕΥΣΗΣ</w:t>
      </w:r>
      <w:bookmarkStart w:id="1" w:name="_Hlk221263169"/>
      <w:r w:rsidRPr="00B77CBA">
        <w:rPr>
          <w:b/>
          <w:bCs/>
          <w:sz w:val="28"/>
          <w:szCs w:val="28"/>
        </w:rPr>
        <w:t xml:space="preserve"> Ή </w:t>
      </w:r>
      <w:bookmarkEnd w:id="1"/>
      <w:r w:rsidRPr="00B77CBA">
        <w:rPr>
          <w:b/>
          <w:bCs/>
          <w:sz w:val="28"/>
          <w:szCs w:val="28"/>
        </w:rPr>
        <w:t>ΜΗ ΔΙΑΘΗΚΗΣ</w:t>
      </w:r>
    </w:p>
    <w:p w14:paraId="60A8C927" w14:textId="77777777" w:rsidR="004E2A64" w:rsidRPr="00B77CBA" w:rsidRDefault="004E2A64" w:rsidP="004E2A64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 w:rsidRPr="00B77CBA">
        <w:rPr>
          <w:b/>
          <w:bCs/>
          <w:sz w:val="28"/>
          <w:szCs w:val="28"/>
        </w:rPr>
        <w:t>ΠΕΡΙ ΔΗΜΟΣΙΕΥΣΗΣ Ή ΜΗ ΔΙΑΘΗΚΗΣ - ΔΙΚΑΣΤΙΚΗΣ ΧΡΗΣΗΣ</w:t>
      </w:r>
    </w:p>
    <w:p w14:paraId="4639C35F" w14:textId="77777777" w:rsidR="004E2A64" w:rsidRPr="00B77CBA" w:rsidRDefault="004E2A64" w:rsidP="004E2A64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B77CBA">
        <w:rPr>
          <w:b/>
          <w:bCs/>
          <w:sz w:val="28"/>
          <w:szCs w:val="28"/>
        </w:rPr>
        <w:t>ΠΕΡΙ ΜΗ ΑΠΟΠΟΙΗΣΗΣ</w:t>
      </w:r>
    </w:p>
    <w:p w14:paraId="3108E410" w14:textId="77777777" w:rsidR="004E2A64" w:rsidRPr="00B77CBA" w:rsidRDefault="004E2A64" w:rsidP="004E2A64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B77CBA">
        <w:rPr>
          <w:b/>
          <w:bCs/>
          <w:sz w:val="28"/>
          <w:szCs w:val="28"/>
        </w:rPr>
        <w:t>ΠΕΡΙ ΜΗ ΑΜΦΙΣΒΗΤΗΣΗΣ Ή ΠΡΟΣΒΟΛΗΣ ΚΛΗΡΟΝΟΜΙΚΟΥ ΔΙΚΑΙΩΜΑΤΟΣ</w:t>
      </w:r>
    </w:p>
    <w:p w14:paraId="3D21F767" w14:textId="77777777" w:rsidR="004E2A64" w:rsidRPr="00B77CBA" w:rsidRDefault="004E2A64" w:rsidP="004E2A64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B77CBA">
        <w:rPr>
          <w:b/>
          <w:bCs/>
          <w:sz w:val="28"/>
          <w:szCs w:val="28"/>
        </w:rPr>
        <w:t>ΠΕΡΙ ΜΗ ΠΡΟΣΒΟΛΗΣ ΚΑΤΑ ΤΟΥ ΚΥΡΟΥΣ ΤΗΣ ΔΙΑΘΗΚΗΣ</w:t>
      </w:r>
    </w:p>
    <w:p w14:paraId="5B1D1018" w14:textId="77777777" w:rsidR="004E2A64" w:rsidRPr="00B77CBA" w:rsidRDefault="004E2A64" w:rsidP="004E2A64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B77CBA">
        <w:rPr>
          <w:b/>
          <w:bCs/>
          <w:sz w:val="28"/>
          <w:szCs w:val="28"/>
        </w:rPr>
        <w:t>ΠΕΡΙ ΜΗ ΘΕΣΕΩΣ ΣΕ ΔΙΚΑΣΤΙΚΗ ΣΥΜΠΑΡΑΣΤΑΣΗ</w:t>
      </w:r>
    </w:p>
    <w:p w14:paraId="04FF5538" w14:textId="77777777" w:rsidR="004E2A64" w:rsidRPr="00B77CBA" w:rsidRDefault="004E2A64" w:rsidP="004E2A64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B77CBA">
        <w:rPr>
          <w:b/>
          <w:bCs/>
          <w:sz w:val="28"/>
          <w:szCs w:val="28"/>
        </w:rPr>
        <w:t xml:space="preserve">ΠΕΡΙ </w:t>
      </w:r>
      <w:r>
        <w:rPr>
          <w:b/>
          <w:bCs/>
          <w:sz w:val="28"/>
          <w:szCs w:val="28"/>
        </w:rPr>
        <w:t xml:space="preserve">ΜΗ </w:t>
      </w:r>
      <w:r w:rsidRPr="00B77CBA">
        <w:rPr>
          <w:b/>
          <w:bCs/>
          <w:sz w:val="28"/>
          <w:szCs w:val="28"/>
        </w:rPr>
        <w:t>ΛΥΣΕΩΣ ΓΑΜΟΥ</w:t>
      </w:r>
    </w:p>
    <w:p w14:paraId="5274F96B" w14:textId="77777777" w:rsidR="004E2A64" w:rsidRPr="00B77CBA" w:rsidRDefault="004E2A64" w:rsidP="004E2A64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B77CBA">
        <w:rPr>
          <w:b/>
          <w:bCs/>
          <w:sz w:val="28"/>
          <w:szCs w:val="28"/>
        </w:rPr>
        <w:t>ΠΕΡΙ ΕΓΓΡΑΦΗΣ-ΤΡΟΠΟΠΟΙΗΣΕΩΝ-ΜΕΤΑΒΟΛΩΝ ΣΩΜΑΤΕΙΩΝ</w:t>
      </w:r>
    </w:p>
    <w:p w14:paraId="6C9160ED" w14:textId="77777777" w:rsidR="004E2A64" w:rsidRPr="00B77CBA" w:rsidRDefault="004E2A64" w:rsidP="004E2A64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B77CBA">
        <w:rPr>
          <w:b/>
          <w:bCs/>
          <w:sz w:val="28"/>
          <w:szCs w:val="28"/>
        </w:rPr>
        <w:t xml:space="preserve">ΠΕΡΙ </w:t>
      </w:r>
      <w:r>
        <w:rPr>
          <w:b/>
          <w:bCs/>
          <w:sz w:val="28"/>
          <w:szCs w:val="28"/>
        </w:rPr>
        <w:t xml:space="preserve">ΜΗ </w:t>
      </w:r>
      <w:r w:rsidRPr="00B77CBA">
        <w:rPr>
          <w:b/>
          <w:bCs/>
          <w:sz w:val="28"/>
          <w:szCs w:val="28"/>
        </w:rPr>
        <w:t>ΚΑΤΑΘΕΣΗΣ ΑΓΩΓΗΣ ΠΡΟΣΒΟΛΗΣ ΑΡΧΑΙΡΕΣΙΩΝ ΣΥΛΛΟΓΩΝ/ΣΩΜΑΤΕΙΩΝ</w:t>
      </w:r>
    </w:p>
    <w:p w14:paraId="3CBA4E60" w14:textId="41B4E5EE" w:rsidR="007F52BB" w:rsidRPr="009426F9" w:rsidRDefault="004E2A64" w:rsidP="00AA5844">
      <w:pPr>
        <w:pStyle w:val="a6"/>
        <w:numPr>
          <w:ilvl w:val="0"/>
          <w:numId w:val="1"/>
        </w:numPr>
      </w:pPr>
      <w:r w:rsidRPr="009426F9">
        <w:rPr>
          <w:b/>
          <w:bCs/>
          <w:sz w:val="28"/>
          <w:szCs w:val="28"/>
        </w:rPr>
        <w:t>ΠΕΡΙ ΕΓΓΡΑΦΗΣ-ΚΑΤΑΘΕΣΗΣ ΤΡΟΠΟΠΟΙΗΣΕΩΝ ΕΤΑΙΡΕΙΑΣ-ΑΜΚΕ (εκτός Α.Ε.)</w:t>
      </w:r>
    </w:p>
    <w:p w14:paraId="6540746D" w14:textId="77777777" w:rsidR="00FA0144" w:rsidRDefault="00FA0144" w:rsidP="00FA0144">
      <w:pPr>
        <w:pStyle w:val="a6"/>
        <w:ind w:left="0" w:firstLine="360"/>
        <w:jc w:val="both"/>
        <w:rPr>
          <w:sz w:val="28"/>
          <w:szCs w:val="28"/>
        </w:rPr>
      </w:pPr>
    </w:p>
    <w:p w14:paraId="61BEAC6C" w14:textId="2B846E33" w:rsidR="009426F9" w:rsidRDefault="001402E4" w:rsidP="00FA0144">
      <w:pPr>
        <w:pStyle w:val="a6"/>
        <w:ind w:left="0" w:firstLine="360"/>
        <w:jc w:val="both"/>
        <w:rPr>
          <w:sz w:val="28"/>
          <w:szCs w:val="28"/>
        </w:rPr>
      </w:pPr>
      <w:r w:rsidRPr="001402E4">
        <w:rPr>
          <w:sz w:val="28"/>
          <w:szCs w:val="28"/>
        </w:rPr>
        <w:t xml:space="preserve">Η εν λόγω ενέργεια εντάσσεται στο πλαίσιο της προσπάθειας για την ψηφιοποίηση των υπηρεσιών του Πρωτοδικείου και </w:t>
      </w:r>
      <w:r w:rsidR="00FA0144" w:rsidRPr="00FA0144">
        <w:rPr>
          <w:sz w:val="28"/>
          <w:szCs w:val="28"/>
        </w:rPr>
        <w:t>την ταχύτερη και πιο αποτελεσματική εξυπηρέτησή</w:t>
      </w:r>
      <w:r w:rsidR="00FA0144" w:rsidRPr="001402E4">
        <w:rPr>
          <w:sz w:val="28"/>
          <w:szCs w:val="28"/>
        </w:rPr>
        <w:t xml:space="preserve"> </w:t>
      </w:r>
      <w:r w:rsidRPr="001402E4">
        <w:rPr>
          <w:sz w:val="28"/>
          <w:szCs w:val="28"/>
        </w:rPr>
        <w:t>των συναλλασσόμενων δικηγόρων και πολιτών.</w:t>
      </w:r>
    </w:p>
    <w:p w14:paraId="08849DC4" w14:textId="434D4583" w:rsidR="00FA0144" w:rsidRDefault="00FA0144" w:rsidP="00FA0144">
      <w:pPr>
        <w:pStyle w:val="a6"/>
        <w:ind w:left="0" w:firstLine="360"/>
        <w:jc w:val="both"/>
        <w:rPr>
          <w:sz w:val="28"/>
          <w:szCs w:val="28"/>
        </w:rPr>
      </w:pPr>
      <w:r w:rsidRPr="00FA0144">
        <w:rPr>
          <w:sz w:val="28"/>
          <w:szCs w:val="28"/>
        </w:rPr>
        <w:t xml:space="preserve">Για την υποβολή της ηλεκτρονικής αίτησης, οι ενδιαφερόμενοι καλούνται να ακολουθήσουν τις σχετικές οδηγίες που είναι ενσωματωμένες στην </w:t>
      </w:r>
      <w:r w:rsidR="002D0E71">
        <w:rPr>
          <w:sz w:val="28"/>
          <w:szCs w:val="28"/>
        </w:rPr>
        <w:t xml:space="preserve">ιστοσελίδα </w:t>
      </w:r>
      <w:r w:rsidR="002D0E71" w:rsidRPr="002D0E71">
        <w:rPr>
          <w:b/>
          <w:bCs/>
          <w:sz w:val="28"/>
          <w:szCs w:val="28"/>
        </w:rPr>
        <w:t>solon.gov.gr → Ηλεκτρονικές Υπηρεσίες → Αιτήσεις/Πιστοποιητικά</w:t>
      </w:r>
      <w:r w:rsidRPr="00FA0144">
        <w:rPr>
          <w:sz w:val="28"/>
          <w:szCs w:val="28"/>
        </w:rPr>
        <w:t>.</w:t>
      </w:r>
    </w:p>
    <w:p w14:paraId="7DC49394" w14:textId="5CAB8C98" w:rsidR="00FA0144" w:rsidRPr="00FA0144" w:rsidRDefault="00FA0144" w:rsidP="00FA0144">
      <w:pPr>
        <w:pStyle w:val="a6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Στο </w:t>
      </w:r>
      <w:r w:rsidR="002D0E71">
        <w:rPr>
          <w:sz w:val="28"/>
          <w:szCs w:val="28"/>
        </w:rPr>
        <w:t xml:space="preserve">αμέσως </w:t>
      </w:r>
      <w:r>
        <w:rPr>
          <w:sz w:val="28"/>
          <w:szCs w:val="28"/>
        </w:rPr>
        <w:t>προσεχές διάστημα θα ενσωματωθεί η υποβολή ηλεκτρονικής αίτησης και για άλλους τύπους πιστοποιητικών.</w:t>
      </w:r>
      <w:r w:rsidR="002D0E71">
        <w:rPr>
          <w:sz w:val="28"/>
          <w:szCs w:val="28"/>
        </w:rPr>
        <w:t xml:space="preserve"> Θα ακολουθήσει σχετική ενημέρωση.</w:t>
      </w:r>
    </w:p>
    <w:p w14:paraId="7B702806" w14:textId="10AD482B" w:rsidR="00FA0144" w:rsidRPr="002D0E71" w:rsidRDefault="00FA0144" w:rsidP="009426F9">
      <w:pPr>
        <w:pStyle w:val="a6"/>
        <w:ind w:left="0"/>
        <w:jc w:val="center"/>
        <w:rPr>
          <w:b/>
          <w:bCs/>
          <w:sz w:val="28"/>
          <w:szCs w:val="28"/>
        </w:rPr>
      </w:pPr>
      <w:r w:rsidRPr="00FA0144">
        <w:rPr>
          <w:b/>
          <w:bCs/>
          <w:sz w:val="28"/>
          <w:szCs w:val="28"/>
        </w:rPr>
        <w:lastRenderedPageBreak/>
        <w:t xml:space="preserve">Εκ του Τμήματος </w:t>
      </w:r>
      <w:r w:rsidRPr="002D0E71">
        <w:rPr>
          <w:b/>
          <w:bCs/>
          <w:sz w:val="28"/>
          <w:szCs w:val="28"/>
        </w:rPr>
        <w:t>Αρχείου τ</w:t>
      </w:r>
      <w:r w:rsidRPr="00FA0144">
        <w:rPr>
          <w:b/>
          <w:bCs/>
          <w:sz w:val="28"/>
          <w:szCs w:val="28"/>
        </w:rPr>
        <w:t xml:space="preserve">ου Πρωτοδικείου </w:t>
      </w:r>
      <w:r w:rsidRPr="002D0E71">
        <w:rPr>
          <w:b/>
          <w:bCs/>
          <w:sz w:val="28"/>
          <w:szCs w:val="28"/>
        </w:rPr>
        <w:t>Βόλου</w:t>
      </w:r>
    </w:p>
    <w:sectPr w:rsidR="00FA0144" w:rsidRPr="002D0E71" w:rsidSect="009426F9">
      <w:pgSz w:w="11906" w:h="16838"/>
      <w:pgMar w:top="1304" w:right="1797" w:bottom="130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75412"/>
    <w:multiLevelType w:val="hybridMultilevel"/>
    <w:tmpl w:val="CF28DB1C"/>
    <w:lvl w:ilvl="0" w:tplc="B4A837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711CD"/>
    <w:multiLevelType w:val="hybridMultilevel"/>
    <w:tmpl w:val="24B0BC24"/>
    <w:lvl w:ilvl="0" w:tplc="BBDC81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44"/>
    <w:rsid w:val="000A4BFA"/>
    <w:rsid w:val="001402E4"/>
    <w:rsid w:val="0016567E"/>
    <w:rsid w:val="00212A95"/>
    <w:rsid w:val="002D0E71"/>
    <w:rsid w:val="00315F6A"/>
    <w:rsid w:val="00321B0B"/>
    <w:rsid w:val="003B6556"/>
    <w:rsid w:val="004818B5"/>
    <w:rsid w:val="004E2A64"/>
    <w:rsid w:val="00506F56"/>
    <w:rsid w:val="00535EC8"/>
    <w:rsid w:val="0055163F"/>
    <w:rsid w:val="00591B79"/>
    <w:rsid w:val="0079463A"/>
    <w:rsid w:val="007E1A94"/>
    <w:rsid w:val="007F52BB"/>
    <w:rsid w:val="009274D2"/>
    <w:rsid w:val="009426F9"/>
    <w:rsid w:val="00AA5844"/>
    <w:rsid w:val="00B23841"/>
    <w:rsid w:val="00C25944"/>
    <w:rsid w:val="00C86BAD"/>
    <w:rsid w:val="00C87AA5"/>
    <w:rsid w:val="00D63EE9"/>
    <w:rsid w:val="00E30480"/>
    <w:rsid w:val="00E86135"/>
    <w:rsid w:val="00F56BCB"/>
    <w:rsid w:val="00F97BA4"/>
    <w:rsid w:val="00F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3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A5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5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5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5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5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5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5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5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A5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A5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A5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A584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A584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A584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A584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A584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A58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A5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A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A5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A5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A5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A584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A584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A584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A5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AA584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A5844"/>
    <w:rPr>
      <w:b/>
      <w:bCs/>
      <w:smallCaps/>
      <w:color w:val="2F5496" w:themeColor="accent1" w:themeShade="BF"/>
      <w:spacing w:val="5"/>
    </w:rPr>
  </w:style>
  <w:style w:type="character" w:styleId="aa">
    <w:name w:val="Emphasis"/>
    <w:basedOn w:val="a0"/>
    <w:uiPriority w:val="20"/>
    <w:qFormat/>
    <w:rsid w:val="007F52BB"/>
    <w:rPr>
      <w:i/>
      <w:iCs/>
    </w:rPr>
  </w:style>
  <w:style w:type="character" w:styleId="-">
    <w:name w:val="Hyperlink"/>
    <w:basedOn w:val="a0"/>
    <w:uiPriority w:val="99"/>
    <w:unhideWhenUsed/>
    <w:rsid w:val="001402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02E4"/>
    <w:rPr>
      <w:color w:val="605E5C"/>
      <w:shd w:val="clear" w:color="auto" w:fill="E1DFDD"/>
    </w:rPr>
  </w:style>
  <w:style w:type="paragraph" w:styleId="ab">
    <w:name w:val="Balloon Text"/>
    <w:basedOn w:val="a"/>
    <w:link w:val="Char3"/>
    <w:uiPriority w:val="99"/>
    <w:semiHidden/>
    <w:unhideWhenUsed/>
    <w:rsid w:val="00F9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F97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A5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5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5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5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5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5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5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5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A5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A5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A5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A584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A584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A584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A584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A584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A58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A5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A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A5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A5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A5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A584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A584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A584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A5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AA584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A5844"/>
    <w:rPr>
      <w:b/>
      <w:bCs/>
      <w:smallCaps/>
      <w:color w:val="2F5496" w:themeColor="accent1" w:themeShade="BF"/>
      <w:spacing w:val="5"/>
    </w:rPr>
  </w:style>
  <w:style w:type="character" w:styleId="aa">
    <w:name w:val="Emphasis"/>
    <w:basedOn w:val="a0"/>
    <w:uiPriority w:val="20"/>
    <w:qFormat/>
    <w:rsid w:val="007F52BB"/>
    <w:rPr>
      <w:i/>
      <w:iCs/>
    </w:rPr>
  </w:style>
  <w:style w:type="character" w:styleId="-">
    <w:name w:val="Hyperlink"/>
    <w:basedOn w:val="a0"/>
    <w:uiPriority w:val="99"/>
    <w:unhideWhenUsed/>
    <w:rsid w:val="001402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02E4"/>
    <w:rPr>
      <w:color w:val="605E5C"/>
      <w:shd w:val="clear" w:color="auto" w:fill="E1DFDD"/>
    </w:rPr>
  </w:style>
  <w:style w:type="paragraph" w:styleId="ab">
    <w:name w:val="Balloon Text"/>
    <w:basedOn w:val="a"/>
    <w:link w:val="Char3"/>
    <w:uiPriority w:val="99"/>
    <w:semiHidden/>
    <w:unhideWhenUsed/>
    <w:rsid w:val="00F9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F97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on.gov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2026-02-10T10:09:00Z</cp:lastPrinted>
  <dcterms:created xsi:type="dcterms:W3CDTF">2026-02-10T10:11:00Z</dcterms:created>
  <dcterms:modified xsi:type="dcterms:W3CDTF">2026-02-10T10:11:00Z</dcterms:modified>
</cp:coreProperties>
</file>