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B810" w14:textId="77777777" w:rsidR="00FD6F5C" w:rsidRDefault="00FD6F5C">
      <w:pPr>
        <w:pStyle w:val="Standard"/>
        <w:spacing w:line="480" w:lineRule="auto"/>
        <w:rPr>
          <w:b/>
          <w:bCs/>
          <w:sz w:val="40"/>
          <w:szCs w:val="40"/>
          <w:u w:val="single"/>
        </w:rPr>
      </w:pPr>
    </w:p>
    <w:p w14:paraId="66A01CD2" w14:textId="77777777" w:rsidR="00FD6F5C" w:rsidRDefault="004F011A">
      <w:pPr>
        <w:pStyle w:val="Standard"/>
        <w:spacing w:line="480" w:lineRule="auto"/>
        <w:jc w:val="center"/>
      </w:pPr>
      <w:r>
        <w:rPr>
          <w:b/>
          <w:bCs/>
          <w:sz w:val="40"/>
          <w:szCs w:val="40"/>
          <w:u w:val="single"/>
        </w:rPr>
        <w:t>Ε Ν Η Μ Ε Ρ Ω Σ Η</w:t>
      </w:r>
    </w:p>
    <w:p w14:paraId="277E8A6B" w14:textId="77777777" w:rsidR="00FD6F5C" w:rsidRDefault="004F011A">
      <w:pPr>
        <w:pStyle w:val="Standard"/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ΕΙΔΙΚΗ ΔΙΑΔΙΚΑΣΙΑ - ΔΙΑΤΡΟΦΩΝ  </w:t>
      </w:r>
    </w:p>
    <w:p w14:paraId="3C90F474" w14:textId="77777777" w:rsidR="00FD6F5C" w:rsidRDefault="004F011A">
      <w:pPr>
        <w:pStyle w:val="Standard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ΔΙΚΑΣΙΜΟΣ   01-03-2022</w:t>
      </w:r>
    </w:p>
    <w:p w14:paraId="1FFEC7DB" w14:textId="77777777" w:rsidR="00FD6F5C" w:rsidRDefault="004F011A">
      <w:pPr>
        <w:pStyle w:val="Standard"/>
        <w:spacing w:line="480" w:lineRule="auto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(Αίθουσα Πολυμελούς, μετά το πέρας της Έναρξης ΜΟΔ)</w:t>
      </w:r>
    </w:p>
    <w:p w14:paraId="0C45DB80" w14:textId="77777777" w:rsidR="00FD6F5C" w:rsidRDefault="00FD6F5C">
      <w:pPr>
        <w:pStyle w:val="Standard"/>
        <w:spacing w:line="480" w:lineRule="auto"/>
        <w:jc w:val="center"/>
        <w:rPr>
          <w:b/>
          <w:bCs/>
          <w:sz w:val="30"/>
          <w:szCs w:val="30"/>
        </w:rPr>
      </w:pPr>
    </w:p>
    <w:p w14:paraId="6F028727" w14:textId="77777777" w:rsidR="00FD6F5C" w:rsidRDefault="004F011A">
      <w:pPr>
        <w:pStyle w:val="Standard"/>
        <w:spacing w:line="480" w:lineRule="auto"/>
        <w:ind w:right="65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ΧΡΟΝΙΚΗ  ΚΑΤΑΝΟΜΗ  ΠΙΝΑΚΙΟΥ:</w:t>
      </w:r>
    </w:p>
    <w:p w14:paraId="4F07D236" w14:textId="77777777" w:rsidR="00FD6F5C" w:rsidRDefault="00FD6F5C">
      <w:pPr>
        <w:pStyle w:val="Standard"/>
        <w:spacing w:line="480" w:lineRule="auto"/>
        <w:ind w:right="655"/>
        <w:jc w:val="both"/>
        <w:rPr>
          <w:b/>
          <w:sz w:val="30"/>
          <w:szCs w:val="30"/>
        </w:rPr>
      </w:pPr>
    </w:p>
    <w:p w14:paraId="7A1842F2" w14:textId="77777777" w:rsidR="00FD6F5C" w:rsidRDefault="004F011A">
      <w:pPr>
        <w:pStyle w:val="Standard"/>
        <w:spacing w:line="480" w:lineRule="auto"/>
        <w:ind w:right="655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Αρ</w:t>
      </w:r>
      <w:proofErr w:type="spellEnd"/>
      <w:r>
        <w:rPr>
          <w:sz w:val="28"/>
          <w:szCs w:val="28"/>
        </w:rPr>
        <w:t xml:space="preserve">. Πινακίου  1  έως 10    </w:t>
      </w:r>
      <w:r>
        <w:rPr>
          <w:sz w:val="28"/>
          <w:szCs w:val="28"/>
          <w:u w:val="single"/>
        </w:rPr>
        <w:t>ώρα:  09:30  έως  11:00</w:t>
      </w:r>
    </w:p>
    <w:p w14:paraId="0FCD3C3F" w14:textId="77777777" w:rsidR="00FD6F5C" w:rsidRDefault="00FD6F5C">
      <w:pPr>
        <w:pStyle w:val="Standard"/>
        <w:spacing w:line="480" w:lineRule="auto"/>
        <w:ind w:right="655"/>
        <w:jc w:val="both"/>
      </w:pPr>
    </w:p>
    <w:p w14:paraId="4F8CF9F4" w14:textId="77777777" w:rsidR="00FD6F5C" w:rsidRDefault="004F011A">
      <w:pPr>
        <w:pStyle w:val="Standard"/>
        <w:spacing w:line="480" w:lineRule="auto"/>
        <w:ind w:right="655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Αρ</w:t>
      </w:r>
      <w:proofErr w:type="spellEnd"/>
      <w:r>
        <w:rPr>
          <w:sz w:val="28"/>
          <w:szCs w:val="28"/>
        </w:rPr>
        <w:t>. Πινακίου  11   έως  2</w:t>
      </w:r>
      <w:r>
        <w:rPr>
          <w:sz w:val="28"/>
          <w:szCs w:val="28"/>
        </w:rPr>
        <w:t xml:space="preserve">0    </w:t>
      </w:r>
      <w:r>
        <w:rPr>
          <w:sz w:val="28"/>
          <w:szCs w:val="28"/>
          <w:u w:val="single"/>
        </w:rPr>
        <w:t>ώρα:  11:00</w:t>
      </w:r>
    </w:p>
    <w:p w14:paraId="6E5DE0E7" w14:textId="77777777" w:rsidR="00FD6F5C" w:rsidRDefault="00FD6F5C">
      <w:pPr>
        <w:pStyle w:val="Standard"/>
        <w:spacing w:line="480" w:lineRule="auto"/>
        <w:ind w:right="655"/>
        <w:jc w:val="both"/>
      </w:pPr>
    </w:p>
    <w:p w14:paraId="2289E0E6" w14:textId="77777777" w:rsidR="00FD6F5C" w:rsidRDefault="004F011A">
      <w:pPr>
        <w:pStyle w:val="Standard"/>
        <w:spacing w:line="480" w:lineRule="auto"/>
        <w:ind w:right="6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ΔΕΝ ΘΑ ΓΙΝΕΙ ΠΡΟΕΚΦΩΝΗΣΗ ΤΩΝ ΥΠΟΘΕΣΕΩΝ</w:t>
      </w:r>
    </w:p>
    <w:p w14:paraId="1E85AF73" w14:textId="77777777" w:rsidR="00FD6F5C" w:rsidRDefault="00FD6F5C">
      <w:pPr>
        <w:pStyle w:val="Standard"/>
        <w:spacing w:line="480" w:lineRule="auto"/>
        <w:ind w:right="655"/>
        <w:jc w:val="both"/>
      </w:pPr>
    </w:p>
    <w:p w14:paraId="09A884BB" w14:textId="77777777" w:rsidR="00FD6F5C" w:rsidRDefault="004F011A">
      <w:pPr>
        <w:pStyle w:val="Standard"/>
        <w:spacing w:line="360" w:lineRule="auto"/>
        <w:ind w:left="502" w:right="655"/>
        <w:jc w:val="center"/>
        <w:rPr>
          <w:sz w:val="28"/>
          <w:szCs w:val="28"/>
        </w:rPr>
      </w:pPr>
      <w:r>
        <w:rPr>
          <w:sz w:val="28"/>
          <w:szCs w:val="28"/>
        </w:rPr>
        <w:t>Από την Γραμματεία</w:t>
      </w:r>
    </w:p>
    <w:p w14:paraId="20F8A505" w14:textId="77777777" w:rsidR="00FD6F5C" w:rsidRDefault="00FD6F5C">
      <w:pPr>
        <w:pStyle w:val="Standard"/>
        <w:spacing w:line="480" w:lineRule="auto"/>
        <w:jc w:val="center"/>
        <w:rPr>
          <w:color w:val="FF0000"/>
          <w:sz w:val="26"/>
          <w:szCs w:val="26"/>
        </w:rPr>
      </w:pPr>
    </w:p>
    <w:sectPr w:rsidR="00FD6F5C">
      <w:pgSz w:w="16838" w:h="11906" w:orient="landscape"/>
      <w:pgMar w:top="477" w:right="1659" w:bottom="613" w:left="16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5824" w14:textId="77777777" w:rsidR="004F011A" w:rsidRDefault="004F011A">
      <w:r>
        <w:separator/>
      </w:r>
    </w:p>
  </w:endnote>
  <w:endnote w:type="continuationSeparator" w:id="0">
    <w:p w14:paraId="2CA0D3A5" w14:textId="77777777" w:rsidR="004F011A" w:rsidRDefault="004F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3D95" w14:textId="77777777" w:rsidR="004F011A" w:rsidRDefault="004F011A">
      <w:r>
        <w:rPr>
          <w:color w:val="000000"/>
        </w:rPr>
        <w:separator/>
      </w:r>
    </w:p>
  </w:footnote>
  <w:footnote w:type="continuationSeparator" w:id="0">
    <w:p w14:paraId="02831AC2" w14:textId="77777777" w:rsidR="004F011A" w:rsidRDefault="004F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6F5C"/>
    <w:rsid w:val="00145C1E"/>
    <w:rsid w:val="004F011A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0CDC"/>
  <w15:docId w15:val="{ADCBDFC4-0A80-4E99-81C8-E0341DC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think.gr AE think.gr AE</cp:lastModifiedBy>
  <cp:revision>2</cp:revision>
  <cp:lastPrinted>2022-02-28T09:14:00Z</cp:lastPrinted>
  <dcterms:created xsi:type="dcterms:W3CDTF">2022-02-28T14:26:00Z</dcterms:created>
  <dcterms:modified xsi:type="dcterms:W3CDTF">2022-02-28T14:26:00Z</dcterms:modified>
</cp:coreProperties>
</file>